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7D3" w:rsidRPr="00972153" w:rsidRDefault="000C47D3" w:rsidP="000C47D3">
      <w:pPr>
        <w:pStyle w:val="Web"/>
        <w:rPr>
          <w:rFonts w:ascii="標楷體" w:eastAsia="標楷體" w:hAnsi="標楷體" w:cs="Times New Roman"/>
          <w:color w:val="000000"/>
          <w:sz w:val="36"/>
          <w:szCs w:val="36"/>
        </w:rPr>
      </w:pPr>
      <w:r w:rsidRPr="00972153">
        <w:rPr>
          <w:rFonts w:ascii="標楷體" w:eastAsia="標楷體" w:hAnsi="標楷體" w:cs="Times New Roman" w:hint="eastAsia"/>
          <w:bCs/>
          <w:color w:val="000000"/>
          <w:sz w:val="36"/>
          <w:szCs w:val="36"/>
        </w:rPr>
        <w:t>南投縣立三光國民中學</w:t>
      </w:r>
      <w:r w:rsidRPr="00972153">
        <w:rPr>
          <w:rFonts w:ascii="標楷體" w:eastAsia="標楷體" w:hAnsi="標楷體" w:cs="Times New Roman"/>
          <w:color w:val="000000"/>
          <w:sz w:val="36"/>
          <w:szCs w:val="36"/>
        </w:rPr>
        <w:t>學生申訴案撤回申請書</w:t>
      </w:r>
    </w:p>
    <w:p w:rsid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一、本人</w:t>
      </w:r>
      <w:r w:rsidR="00B63681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            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 xml:space="preserve"> 於</w:t>
      </w:r>
      <w:r w:rsidR="00B63681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    </w:t>
      </w:r>
      <w:bookmarkStart w:id="0" w:name="_GoBack"/>
      <w:bookmarkEnd w:id="0"/>
      <w:r w:rsidR="00B63681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年</w:t>
      </w:r>
      <w:r w:rsidR="00B63681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 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月</w:t>
      </w:r>
      <w:r w:rsidR="00B63681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     </w:t>
      </w:r>
      <w:r w:rsidR="00B63681"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日</w:t>
      </w:r>
    </w:p>
    <w:p w:rsidR="000C47D3" w:rsidRPr="00B63681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  <w:u w:val="single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因</w:t>
      </w:r>
      <w:r w:rsidR="00B63681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                                             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事件，向 貴會提起申訴。</w:t>
      </w:r>
    </w:p>
    <w:p w:rsid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二、本人願將申訴案件撤回，並已確實詳知本案撤回之效</w:t>
      </w: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果。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三、謹請 鑒核，准予撤回申訴。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此致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 w:hint="eastAsia"/>
          <w:bCs/>
          <w:color w:val="000000"/>
          <w:sz w:val="32"/>
          <w:szCs w:val="32"/>
        </w:rPr>
        <w:t>南投縣立三光國民中學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學生申訴評議委員會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申訴人： （簽章）</w:t>
      </w:r>
    </w:p>
    <w:p w:rsid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中華民國</w:t>
      </w: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年</w:t>
      </w: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月</w:t>
      </w: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       </w:t>
      </w: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日</w:t>
      </w:r>
    </w:p>
    <w:p w:rsidR="000C47D3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</w:p>
    <w:p w:rsidR="00FE2A00" w:rsidRPr="000C47D3" w:rsidRDefault="000C47D3" w:rsidP="000C47D3">
      <w:pPr>
        <w:pStyle w:val="Web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C47D3">
        <w:rPr>
          <w:rFonts w:ascii="標楷體" w:eastAsia="標楷體" w:hAnsi="標楷體" w:cs="Times New Roman"/>
          <w:color w:val="000000"/>
          <w:sz w:val="32"/>
          <w:szCs w:val="32"/>
        </w:rPr>
        <w:t>備註：</w:t>
      </w:r>
      <w:r w:rsidRPr="000C47D3">
        <w:rPr>
          <w:rFonts w:ascii="標楷體" w:eastAsia="標楷體" w:hAnsi="標楷體"/>
          <w:sz w:val="32"/>
          <w:szCs w:val="32"/>
        </w:rPr>
        <w:t>同一案件之提起申訴以一次為原則。</w:t>
      </w:r>
    </w:p>
    <w:sectPr w:rsidR="00FE2A00" w:rsidRPr="000C47D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D3"/>
    <w:rsid w:val="000C47D3"/>
    <w:rsid w:val="00972153"/>
    <w:rsid w:val="00B63681"/>
    <w:rsid w:val="00FE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FBA2C"/>
  <w15:chartTrackingRefBased/>
  <w15:docId w15:val="{EF0F86DB-B397-4F26-8483-ACBC1F66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C47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2023-01-03T01:11:00Z</dcterms:created>
  <dcterms:modified xsi:type="dcterms:W3CDTF">2023-01-03T01:22:00Z</dcterms:modified>
</cp:coreProperties>
</file>